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0"/>
          <w:position w:val="0"/>
          <w:sz w:val="24"/>
          <w:shd w:fill="auto" w:val="clear"/>
        </w:rPr>
        <w:t xml:space="preserve">İYARBAKIR VALİLİĞİ</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YATIRIM </w:t>
      </w:r>
      <w:r>
        <w:rPr>
          <w:rFonts w:ascii="Calibri" w:hAnsi="Calibri" w:cs="Calibri" w:eastAsia="Calibri"/>
          <w:color w:val="auto"/>
          <w:spacing w:val="0"/>
          <w:position w:val="0"/>
          <w:sz w:val="24"/>
          <w:shd w:fill="auto" w:val="clear"/>
        </w:rPr>
        <w:t xml:space="preserve">İZLEME VE KOORDİNASYON BAŞKANLIĞINDAN</w:t>
      </w:r>
    </w:p>
    <w:p>
      <w:pPr>
        <w:spacing w:before="0" w:after="160" w:line="259"/>
        <w:ind w:right="0" w:left="0" w:firstLine="0"/>
        <w:jc w:val="center"/>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İ   L   A   N   D   I   R</w:t>
      </w:r>
    </w:p>
    <w:p>
      <w:pPr>
        <w:spacing w:before="0" w:after="160" w:line="259"/>
        <w:ind w:right="0" w:left="0" w:firstLine="0"/>
        <w:jc w:val="center"/>
        <w:rPr>
          <w:rFonts w:ascii="Calibri" w:hAnsi="Calibri" w:cs="Calibri" w:eastAsia="Calibri"/>
          <w:color w:val="auto"/>
          <w:spacing w:val="0"/>
          <w:position w:val="0"/>
          <w:sz w:val="24"/>
          <w:u w:val="single"/>
          <w:shd w:fill="auto" w:val="clear"/>
        </w:rPr>
      </w:pPr>
    </w:p>
    <w:p>
      <w:pPr>
        <w:numPr>
          <w:ilvl w:val="0"/>
          <w:numId w:val="2"/>
        </w:numPr>
        <w:spacing w:before="0" w:after="0" w:line="27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Mülkiyeti Diyarbak</w:t>
      </w:r>
      <w:r>
        <w:rPr>
          <w:rFonts w:ascii="Times New Roman" w:hAnsi="Times New Roman" w:cs="Times New Roman" w:eastAsia="Times New Roman"/>
          <w:color w:val="auto"/>
          <w:spacing w:val="0"/>
          <w:position w:val="0"/>
          <w:sz w:val="24"/>
          <w:shd w:fill="auto" w:val="clear"/>
        </w:rPr>
        <w:t xml:space="preserve">ır Yatırım İzleme ve Koordinasyon Başkanlığına ait, Diyarbakır İli Silvan İlçesi Cami Mahallesi Feridon Tepesi Mevkiinde bulunan, tapuda  22 ada 3 nolu parselde kayıtlı 940,38 m² alana sahip taşınmazın (üzerinde yer alan eski Kaymakamlık Lojmanı da dahil) satışı işi  2886 Sayılı Devlet İhale Kanununun 45.Maddesi gereğince Açık Teklif (Arttırma) Usulü ile ihaleye çıkarılmıştır</w:t>
      </w:r>
    </w:p>
    <w:p>
      <w:pPr>
        <w:numPr>
          <w:ilvl w:val="0"/>
          <w:numId w:val="2"/>
        </w:numPr>
        <w:spacing w:before="0" w:after="0" w:line="27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i</w:t>
      </w:r>
      <w:r>
        <w:rPr>
          <w:rFonts w:ascii="Times New Roman" w:hAnsi="Times New Roman" w:cs="Times New Roman" w:eastAsia="Times New Roman"/>
          <w:color w:val="auto"/>
          <w:spacing w:val="0"/>
          <w:position w:val="0"/>
          <w:sz w:val="24"/>
          <w:shd w:fill="auto" w:val="clear"/>
        </w:rPr>
        <w:t xml:space="preserve">şe ait ihale 10 / 01 / 2022 Pazartesi günü Saat 10.00’ da   Yolaltı Mahallesi 718.Sokak No:1/A Yenişehir/Diyarbakır adresindeki Yatırım İzleme Koordinasyon Başkanlığı Hizmet Binasının Zemin Katında Bulunan Toplantı/Konferans Salonunda yapılacaktır.</w:t>
      </w:r>
    </w:p>
    <w:p>
      <w:pPr>
        <w:numPr>
          <w:ilvl w:val="0"/>
          <w:numId w:val="2"/>
        </w:numPr>
        <w:spacing w:before="0" w:after="0" w:line="27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w:t>
      </w:r>
      <w:r>
        <w:rPr>
          <w:rFonts w:ascii="Times New Roman" w:hAnsi="Times New Roman" w:cs="Times New Roman" w:eastAsia="Times New Roman"/>
          <w:color w:val="auto"/>
          <w:spacing w:val="0"/>
          <w:position w:val="0"/>
          <w:sz w:val="24"/>
          <w:shd w:fill="auto" w:val="clear"/>
        </w:rPr>
        <w:t xml:space="preserve">ışı yapılacak taşınmazın muhammen bedeli KDV hariç 1.494.241,83 TL., geçici teminat miktarı 44.827,26 TL’dir. KDV Oranı %18 olarak hesaplanacaktır.</w:t>
      </w: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İsteklilerde aranacak nitelikler ve istenecek belgeler: </w:t>
      </w:r>
    </w:p>
    <w:p>
      <w:pPr>
        <w:spacing w:before="0" w:after="160" w:line="259"/>
        <w:ind w:right="0" w:left="0" w:firstLine="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Gerçek ki</w:t>
      </w:r>
      <w:r>
        <w:rPr>
          <w:rFonts w:ascii="Times New Roman" w:hAnsi="Times New Roman" w:cs="Times New Roman" w:eastAsia="Times New Roman"/>
          <w:color w:val="auto"/>
          <w:spacing w:val="0"/>
          <w:position w:val="0"/>
          <w:sz w:val="24"/>
          <w:shd w:fill="auto" w:val="clear"/>
        </w:rPr>
        <w:t xml:space="preserve">şilerden; </w:t>
      </w:r>
    </w:p>
    <w:p>
      <w:pPr>
        <w:numPr>
          <w:ilvl w:val="0"/>
          <w:numId w:val="5"/>
        </w:numPr>
        <w:spacing w:before="0" w:after="5" w:line="248"/>
        <w:ind w:right="14" w:left="106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Onayl</w:t>
      </w:r>
      <w:r>
        <w:rPr>
          <w:rFonts w:ascii="Times New Roman" w:hAnsi="Times New Roman" w:cs="Times New Roman" w:eastAsia="Times New Roman"/>
          <w:color w:val="auto"/>
          <w:spacing w:val="0"/>
          <w:position w:val="0"/>
          <w:sz w:val="24"/>
          <w:shd w:fill="auto" w:val="clear"/>
        </w:rPr>
        <w:t xml:space="preserve">ı TC. Kimlik Numaralı Nüfus Cüzdanı Fotokopisi (İdare veya Noter Onaylı)</w:t>
      </w:r>
    </w:p>
    <w:p>
      <w:pPr>
        <w:numPr>
          <w:ilvl w:val="0"/>
          <w:numId w:val="5"/>
        </w:numPr>
        <w:spacing w:before="0" w:after="5" w:line="248"/>
        <w:ind w:right="14" w:left="106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Adres Beyannamesi, (e devletten al</w:t>
      </w:r>
      <w:r>
        <w:rPr>
          <w:rFonts w:ascii="Times New Roman" w:hAnsi="Times New Roman" w:cs="Times New Roman" w:eastAsia="Times New Roman"/>
          <w:color w:val="auto"/>
          <w:spacing w:val="0"/>
          <w:position w:val="0"/>
          <w:sz w:val="24"/>
          <w:shd w:fill="auto" w:val="clear"/>
        </w:rPr>
        <w:t xml:space="preserve">ınmış veya nüfus müdürlüklerinden onaylı)</w:t>
      </w:r>
    </w:p>
    <w:p>
      <w:pPr>
        <w:numPr>
          <w:ilvl w:val="0"/>
          <w:numId w:val="5"/>
        </w:numPr>
        <w:spacing w:before="0" w:after="5" w:line="248"/>
        <w:ind w:right="14" w:left="106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Noter tasdikli imza beyannamesi, </w:t>
      </w:r>
    </w:p>
    <w:p>
      <w:pPr>
        <w:numPr>
          <w:ilvl w:val="0"/>
          <w:numId w:val="5"/>
        </w:numPr>
        <w:spacing w:before="0" w:after="5" w:line="248"/>
        <w:ind w:right="14" w:left="106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İstekli adına vekâleten iştirak ediliyor ise istekli adına teklifte bulunacak kişinin noter tasdikli vekâletnamesi ile noter tasdikli imza beyannamesi,</w:t>
      </w:r>
    </w:p>
    <w:p>
      <w:pPr>
        <w:numPr>
          <w:ilvl w:val="0"/>
          <w:numId w:val="5"/>
        </w:numPr>
        <w:spacing w:before="0" w:after="5" w:line="248"/>
        <w:ind w:right="14" w:left="106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Geçici teminat yat</w:t>
      </w:r>
      <w:r>
        <w:rPr>
          <w:rFonts w:ascii="Times New Roman" w:hAnsi="Times New Roman" w:cs="Times New Roman" w:eastAsia="Times New Roman"/>
          <w:color w:val="auto"/>
          <w:spacing w:val="0"/>
          <w:position w:val="0"/>
          <w:sz w:val="24"/>
          <w:shd w:fill="auto" w:val="clear"/>
        </w:rPr>
        <w:t xml:space="preserve">ırdığına dair alındı belgesi veya teminat mektubu, (Geçici teminat Başkanlığımızın Diyarbakır Vakıfbank Merkez Şubesi nezdindeki TR 45 0001 5001 5800 7302 0948 21 IBAN numaralı hesabına, işin adı, ihaleye katılacak kişinin TC Kimlik numarası veya vergi numarası da belirtilecek şekilde yatırılacaktır.)</w:t>
      </w:r>
    </w:p>
    <w:p>
      <w:pPr>
        <w:numPr>
          <w:ilvl w:val="0"/>
          <w:numId w:val="5"/>
        </w:numPr>
        <w:spacing w:before="0" w:after="5" w:line="248"/>
        <w:ind w:right="14" w:left="106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Şartname satın alındığına dair belge (Şartname bedeli 500,00 TL)</w:t>
      </w:r>
    </w:p>
    <w:p>
      <w:pPr>
        <w:numPr>
          <w:ilvl w:val="0"/>
          <w:numId w:val="5"/>
        </w:numPr>
        <w:spacing w:before="0" w:after="239" w:line="248"/>
        <w:ind w:right="96" w:left="106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İhale Şartnamesi (Şartnamenin her sayfası talipli tarafından ayrı ayrı imzalanacaktır.) istenecektir.</w:t>
      </w:r>
    </w:p>
    <w:p>
      <w:pPr>
        <w:spacing w:before="0" w:after="160" w:line="259"/>
        <w:ind w:right="0" w:left="0" w:firstLine="50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Tüzel Ki</w:t>
      </w:r>
      <w:r>
        <w:rPr>
          <w:rFonts w:ascii="Times New Roman" w:hAnsi="Times New Roman" w:cs="Times New Roman" w:eastAsia="Times New Roman"/>
          <w:color w:val="auto"/>
          <w:spacing w:val="0"/>
          <w:position w:val="0"/>
          <w:sz w:val="24"/>
          <w:shd w:fill="auto" w:val="clear"/>
        </w:rPr>
        <w:t xml:space="preserve">şilerden;</w:t>
      </w:r>
    </w:p>
    <w:p>
      <w:pPr>
        <w:numPr>
          <w:ilvl w:val="0"/>
          <w:numId w:val="8"/>
        </w:numPr>
        <w:spacing w:before="0" w:after="160" w:line="259"/>
        <w:ind w:right="0" w:left="106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İlgili mevzuatı gereği kayıtlı bulunduğu ticaret ve/veya sanayi odasından, ilk ilan veya ihale tarihinin içinde bulunduğu yılda alınmış, tüzel kişiliğin odaya kayıtlı olduğunu gösterir belge,</w:t>
      </w:r>
    </w:p>
    <w:p>
      <w:pPr>
        <w:numPr>
          <w:ilvl w:val="0"/>
          <w:numId w:val="8"/>
        </w:numPr>
        <w:spacing w:before="0" w:after="160" w:line="259"/>
        <w:ind w:right="0" w:left="106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Tüzel ki</w:t>
      </w:r>
      <w:r>
        <w:rPr>
          <w:rFonts w:ascii="Times New Roman" w:hAnsi="Times New Roman" w:cs="Times New Roman" w:eastAsia="Times New Roman"/>
          <w:color w:val="auto"/>
          <w:spacing w:val="0"/>
          <w:position w:val="0"/>
          <w:sz w:val="24"/>
          <w:shd w:fill="auto" w:val="clear"/>
        </w:rPr>
        <w:t xml:space="preserve">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pPr>
        <w:numPr>
          <w:ilvl w:val="0"/>
          <w:numId w:val="8"/>
        </w:numPr>
        <w:spacing w:before="0" w:after="160" w:line="259"/>
        <w:ind w:right="0" w:left="106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İstekli adına vekaleten iştirak ediliyor ise istekli adına teklifte bulunacak kişinin noter tasdikli vekaletnamesi ile noter tasdikli imza beyannamesi,</w:t>
      </w:r>
    </w:p>
    <w:p>
      <w:pPr>
        <w:numPr>
          <w:ilvl w:val="0"/>
          <w:numId w:val="8"/>
        </w:numPr>
        <w:spacing w:before="0" w:after="160" w:line="259"/>
        <w:ind w:right="0" w:left="106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Ortak giri</w:t>
      </w:r>
      <w:r>
        <w:rPr>
          <w:rFonts w:ascii="Times New Roman" w:hAnsi="Times New Roman" w:cs="Times New Roman" w:eastAsia="Times New Roman"/>
          <w:color w:val="auto"/>
          <w:spacing w:val="0"/>
          <w:position w:val="0"/>
          <w:sz w:val="24"/>
          <w:shd w:fill="auto" w:val="clear"/>
        </w:rPr>
        <w:t xml:space="preserve">şim olması halinde noter tasdikli ortak girişim beyannamesi ile ortaklarca imzalanan ortaklık sözleşmesinin ibrazı.</w:t>
      </w:r>
    </w:p>
    <w:p>
      <w:pPr>
        <w:numPr>
          <w:ilvl w:val="0"/>
          <w:numId w:val="8"/>
        </w:numPr>
        <w:spacing w:before="0" w:after="160" w:line="259"/>
        <w:ind w:right="0" w:left="106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Geçici teminat miktar</w:t>
      </w:r>
      <w:r>
        <w:rPr>
          <w:rFonts w:ascii="Times New Roman" w:hAnsi="Times New Roman" w:cs="Times New Roman" w:eastAsia="Times New Roman"/>
          <w:color w:val="auto"/>
          <w:spacing w:val="0"/>
          <w:position w:val="0"/>
          <w:sz w:val="24"/>
          <w:shd w:fill="auto" w:val="clear"/>
        </w:rPr>
        <w:t xml:space="preserve">ını yatırdıklarına dair alındı belgesi veya teminat mektubu, (Geçici teminat Başkanlığımızın Diyarbakır Vakıfbank Merkez Şubesi nezdindeki TR 45 0001 5001 5800 7302 0948 21 IBAN numaralı hesabına, işin adı, ihaleye katılacak kişinin T.C Kimlik numarası veya vergi numarası da belirtilecek şekilde yatırılacaktır.)</w:t>
      </w:r>
    </w:p>
    <w:p>
      <w:pPr>
        <w:numPr>
          <w:ilvl w:val="0"/>
          <w:numId w:val="8"/>
        </w:numPr>
        <w:spacing w:before="0" w:after="160" w:line="259"/>
        <w:ind w:right="0" w:left="106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Şartname satın alındığına dair belge (Şartname bedeli 500,00 TL)</w:t>
      </w:r>
    </w:p>
    <w:p>
      <w:pPr>
        <w:numPr>
          <w:ilvl w:val="0"/>
          <w:numId w:val="8"/>
        </w:numPr>
        <w:spacing w:before="0" w:after="160" w:line="259"/>
        <w:ind w:right="0" w:left="106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İhale Şartnamesi (Şartnamenin her sayfası talipli tarafından ayrı ayrı imzalanacaktır.) istenecektir</w:t>
      </w:r>
      <w:r>
        <w:rPr>
          <w:rFonts w:ascii="Calibri" w:hAnsi="Calibri" w:cs="Calibri" w:eastAsia="Calibri"/>
          <w:color w:val="auto"/>
          <w:spacing w:val="0"/>
          <w:position w:val="0"/>
          <w:sz w:val="24"/>
          <w:shd w:fill="auto" w:val="clear"/>
        </w:rPr>
        <w:t xml:space="preserve">.</w:t>
      </w:r>
    </w:p>
    <w:p>
      <w:pPr>
        <w:spacing w:before="0" w:after="239" w:line="259"/>
        <w:ind w:right="96"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İstekliler yukarıda sayılan belgelerin aslını veya ihale tarihinden önce idare tarafından “aslı idarece görülmüştür” şeklinde şerh düşülen suretlerini veya aslına uygunluğu noterce onaylanmış örneklerini vermek zorundadır.</w:t>
      </w:r>
    </w:p>
    <w:p>
      <w:pPr>
        <w:numPr>
          <w:ilvl w:val="0"/>
          <w:numId w:val="11"/>
        </w:numPr>
        <w:spacing w:before="0" w:after="0" w:line="270"/>
        <w:ind w:right="0" w:left="284" w:firstLine="7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İhaleye katılacakların ihale şartnamesi satın almaları zorunludur. Bu ihaleye ait şartname mesai saatleri içerisinde Yolaltı Mahallesi 718.Sokak No:1/A Yenişehir/Diyarbakır adresindeki Yatırım İzleme Koordinasyon Başkanlığı Hizmet Binasının 2.Katındaki İdari ve Mali İşler Müdürlüğünde ücretsiz olarak görülebilir ve satın alınabilir. </w:t>
      </w:r>
    </w:p>
    <w:p>
      <w:pPr>
        <w:spacing w:before="0" w:after="0" w:line="27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İLAN OLUNUR.</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5">
    <w:abstractNumId w:val="12"/>
  </w:num>
  <w:num w:numId="8">
    <w:abstractNumId w:val="6"/>
  </w:num>
  <w:num w:numId="1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